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81" w:rsidRPr="00947881" w:rsidRDefault="00947881" w:rsidP="0094788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947881">
        <w:rPr>
          <w:rFonts w:ascii="Times New Roman" w:hAnsi="Times New Roman" w:cs="Times New Roman"/>
          <w:b/>
          <w:sz w:val="32"/>
        </w:rPr>
        <w:t>АДМИНИСТРАЦИЯ</w:t>
      </w:r>
    </w:p>
    <w:p w:rsidR="00947881" w:rsidRPr="00947881" w:rsidRDefault="00947881" w:rsidP="00947881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947881">
        <w:rPr>
          <w:rFonts w:ascii="Times New Roman" w:hAnsi="Times New Roman" w:cs="Times New Roman"/>
          <w:sz w:val="32"/>
        </w:rPr>
        <w:t xml:space="preserve">                            </w:t>
      </w:r>
      <w:r w:rsidRPr="00947881">
        <w:rPr>
          <w:rFonts w:ascii="Times New Roman" w:hAnsi="Times New Roman" w:cs="Times New Roman"/>
          <w:b/>
          <w:sz w:val="32"/>
        </w:rPr>
        <w:t>Вязовского сельского поселения</w:t>
      </w:r>
    </w:p>
    <w:p w:rsidR="00947881" w:rsidRPr="00947881" w:rsidRDefault="00947881" w:rsidP="0094788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947881">
        <w:rPr>
          <w:rFonts w:ascii="Times New Roman" w:hAnsi="Times New Roman" w:cs="Times New Roman"/>
          <w:b/>
          <w:sz w:val="32"/>
        </w:rPr>
        <w:t>Еланского муниципального района 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176"/>
      </w:tblGrid>
      <w:tr w:rsidR="00947881" w:rsidRPr="00947881" w:rsidTr="00AB1049">
        <w:trPr>
          <w:trHeight w:val="100"/>
        </w:trPr>
        <w:tc>
          <w:tcPr>
            <w:tcW w:w="917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7881" w:rsidRPr="00947881" w:rsidRDefault="00947881" w:rsidP="009478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47881" w:rsidRPr="00947881" w:rsidRDefault="00947881" w:rsidP="00947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881" w:rsidRPr="00947881" w:rsidRDefault="00947881" w:rsidP="009478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881">
        <w:rPr>
          <w:rFonts w:ascii="Times New Roman" w:hAnsi="Times New Roman" w:cs="Times New Roman"/>
          <w:b/>
          <w:sz w:val="28"/>
          <w:szCs w:val="28"/>
        </w:rPr>
        <w:t xml:space="preserve">ПОСТАНОВЛЕНИЕ  </w:t>
      </w:r>
    </w:p>
    <w:p w:rsidR="00947881" w:rsidRDefault="00947881" w:rsidP="00947881">
      <w:pPr>
        <w:pStyle w:val="a4"/>
        <w:jc w:val="left"/>
        <w:rPr>
          <w:b/>
          <w:color w:val="000000"/>
        </w:rPr>
      </w:pPr>
    </w:p>
    <w:p w:rsidR="00947881" w:rsidRPr="00947881" w:rsidRDefault="00BB1B40" w:rsidP="00947881">
      <w:pPr>
        <w:pStyle w:val="a4"/>
        <w:jc w:val="left"/>
        <w:rPr>
          <w:b/>
          <w:color w:val="000000"/>
        </w:rPr>
      </w:pPr>
      <w:r>
        <w:rPr>
          <w:b/>
          <w:color w:val="000000"/>
        </w:rPr>
        <w:t>от 28</w:t>
      </w:r>
      <w:r w:rsidR="00947881" w:rsidRPr="00947881">
        <w:rPr>
          <w:b/>
          <w:color w:val="000000"/>
        </w:rPr>
        <w:t xml:space="preserve">.02.2019 г                                                                                       № 14 </w:t>
      </w:r>
    </w:p>
    <w:p w:rsidR="00947881" w:rsidRDefault="00947881" w:rsidP="0094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7881" w:rsidRPr="00947881" w:rsidRDefault="003176FC" w:rsidP="0094788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78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47881" w:rsidRPr="00947881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proofErr w:type="gramStart"/>
      <w:r w:rsidR="00947881" w:rsidRPr="00947881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</w:p>
    <w:p w:rsidR="00947881" w:rsidRPr="00947881" w:rsidRDefault="00947881" w:rsidP="0094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81">
        <w:rPr>
          <w:rFonts w:ascii="Times New Roman" w:hAnsi="Times New Roman" w:cs="Times New Roman"/>
          <w:sz w:val="26"/>
          <w:szCs w:val="26"/>
        </w:rPr>
        <w:t xml:space="preserve"> программы «Организация освещения улиц  </w:t>
      </w:r>
    </w:p>
    <w:p w:rsidR="00947881" w:rsidRPr="00947881" w:rsidRDefault="00947881" w:rsidP="00947881">
      <w:pPr>
        <w:pStyle w:val="a4"/>
        <w:jc w:val="left"/>
        <w:rPr>
          <w:color w:val="000000"/>
          <w:sz w:val="26"/>
          <w:szCs w:val="26"/>
        </w:rPr>
      </w:pPr>
      <w:r w:rsidRPr="00947881">
        <w:rPr>
          <w:sz w:val="26"/>
          <w:szCs w:val="26"/>
        </w:rPr>
        <w:t>Вязовского  сельского поселения на 2019-2021 г.г.</w:t>
      </w:r>
      <w:r w:rsidR="00775D17">
        <w:rPr>
          <w:sz w:val="26"/>
          <w:szCs w:val="26"/>
        </w:rPr>
        <w:t>»</w:t>
      </w:r>
    </w:p>
    <w:p w:rsidR="003176FC" w:rsidRPr="00947881" w:rsidRDefault="003176FC" w:rsidP="00947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47881" w:rsidRPr="00947881" w:rsidRDefault="00947881" w:rsidP="0094788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47881">
        <w:rPr>
          <w:rFonts w:ascii="Times New Roman" w:hAnsi="Times New Roman" w:cs="Times New Roman"/>
          <w:sz w:val="26"/>
          <w:szCs w:val="26"/>
        </w:rPr>
        <w:t>В соответствии  с Федеральным законом  от 6 октября 2003 г. N 131-ФЗ "Об общих принципах организации местного самоуправления в Российской Федерации",  решением</w:t>
      </w:r>
      <w:r w:rsidRPr="0094788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47881">
        <w:rPr>
          <w:rFonts w:ascii="Times New Roman" w:hAnsi="Times New Roman" w:cs="Times New Roman"/>
          <w:sz w:val="26"/>
          <w:szCs w:val="26"/>
        </w:rPr>
        <w:t>Думы Вязовского сельского поселения от 31.10.2017 года № 90/49           «О принятии Правил благоустройства Вязовского сельского поселения Еланского муниципального района Волгоградской области, постановлением администрации Вязовского сельского поселения Еланского муниципального района от 02.12.2013 года № 53 «Об утверждении Положения о порядке</w:t>
      </w:r>
      <w:proofErr w:type="gramEnd"/>
      <w:r w:rsidRPr="00947881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 Вязовского сельского поселения и их формировании и реализации»,  руководствуясь Бюджетным кодексом Российской Федерации, Уставом Вязовского сельского поселения,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ПОСТАНОВЛЯЕТ:</w:t>
      </w:r>
    </w:p>
    <w:p w:rsidR="00947881" w:rsidRPr="00B55F28" w:rsidRDefault="00947881" w:rsidP="00947881">
      <w:pPr>
        <w:pStyle w:val="a4"/>
        <w:ind w:right="-5" w:firstLine="540"/>
        <w:jc w:val="both"/>
        <w:rPr>
          <w:color w:val="000000"/>
          <w:sz w:val="26"/>
          <w:szCs w:val="26"/>
        </w:rPr>
      </w:pPr>
      <w:r w:rsidRPr="00B55F28">
        <w:rPr>
          <w:sz w:val="26"/>
          <w:szCs w:val="26"/>
        </w:rPr>
        <w:t>1. Утвердить и ввести в действие прилагаемую  программу «Организация освещения улиц территории Вязовского сельского поселения на 2019-2021 г.г.»</w:t>
      </w:r>
    </w:p>
    <w:p w:rsidR="00947881" w:rsidRPr="00B55F28" w:rsidRDefault="00947881" w:rsidP="00947881">
      <w:pPr>
        <w:pStyle w:val="a4"/>
        <w:ind w:right="-5"/>
        <w:jc w:val="both"/>
        <w:rPr>
          <w:sz w:val="26"/>
          <w:szCs w:val="26"/>
        </w:rPr>
      </w:pPr>
      <w:r w:rsidRPr="00B55F28">
        <w:rPr>
          <w:sz w:val="26"/>
          <w:szCs w:val="26"/>
        </w:rPr>
        <w:t xml:space="preserve"> (Приложение  №1).</w:t>
      </w:r>
    </w:p>
    <w:p w:rsidR="00947881" w:rsidRPr="00B55F28" w:rsidRDefault="00947881" w:rsidP="00947881">
      <w:pPr>
        <w:pStyle w:val="a4"/>
        <w:jc w:val="both"/>
        <w:rPr>
          <w:color w:val="000000"/>
          <w:sz w:val="26"/>
          <w:szCs w:val="26"/>
        </w:rPr>
      </w:pPr>
      <w:r w:rsidRPr="00B55F28">
        <w:rPr>
          <w:color w:val="000000"/>
          <w:sz w:val="26"/>
          <w:szCs w:val="26"/>
        </w:rPr>
        <w:t xml:space="preserve">       2. Утвердить, что расходные обязательства</w:t>
      </w:r>
      <w:r w:rsidRPr="00B55F28">
        <w:rPr>
          <w:sz w:val="26"/>
          <w:szCs w:val="26"/>
        </w:rPr>
        <w:t xml:space="preserve"> Вязовского</w:t>
      </w:r>
      <w:r w:rsidRPr="00B55F28">
        <w:rPr>
          <w:color w:val="000000"/>
          <w:sz w:val="26"/>
          <w:szCs w:val="26"/>
        </w:rPr>
        <w:t xml:space="preserve"> сельского поселения, возникающие на основании настоящего постановления, исполняются </w:t>
      </w:r>
      <w:proofErr w:type="gramStart"/>
      <w:r w:rsidRPr="00B55F28">
        <w:rPr>
          <w:color w:val="000000"/>
          <w:sz w:val="26"/>
          <w:szCs w:val="26"/>
        </w:rPr>
        <w:t>сельским</w:t>
      </w:r>
      <w:proofErr w:type="gramEnd"/>
      <w:r w:rsidRPr="00B55F28">
        <w:rPr>
          <w:color w:val="000000"/>
          <w:sz w:val="26"/>
          <w:szCs w:val="26"/>
        </w:rPr>
        <w:t xml:space="preserve"> поселением самостоятельно за счет средств местного </w:t>
      </w:r>
      <w:proofErr w:type="gramStart"/>
      <w:r w:rsidRPr="00B55F28">
        <w:rPr>
          <w:color w:val="000000"/>
          <w:sz w:val="26"/>
          <w:szCs w:val="26"/>
        </w:rPr>
        <w:t>бюджета</w:t>
      </w:r>
      <w:proofErr w:type="gramEnd"/>
      <w:r w:rsidRPr="00B55F28">
        <w:rPr>
          <w:color w:val="000000"/>
          <w:sz w:val="26"/>
          <w:szCs w:val="26"/>
        </w:rPr>
        <w:t xml:space="preserve"> в пределах предусматриваемых на соответствующий финансовый год в установленном порядке соответствующему главному распорядителю средств местного бюджета бюджетных ассигнований на реализацию мероприятий Программы.</w:t>
      </w:r>
    </w:p>
    <w:p w:rsidR="00947881" w:rsidRPr="00B55F28" w:rsidRDefault="00947881" w:rsidP="00947881">
      <w:pPr>
        <w:pStyle w:val="a4"/>
        <w:ind w:right="-5"/>
        <w:jc w:val="both"/>
        <w:rPr>
          <w:color w:val="000000"/>
          <w:sz w:val="26"/>
          <w:szCs w:val="26"/>
        </w:rPr>
      </w:pPr>
      <w:r w:rsidRPr="00B55F28">
        <w:rPr>
          <w:color w:val="000000"/>
          <w:sz w:val="26"/>
          <w:szCs w:val="26"/>
        </w:rPr>
        <w:t xml:space="preserve">      3. </w:t>
      </w:r>
      <w:proofErr w:type="gramStart"/>
      <w:r w:rsidRPr="00B55F28">
        <w:rPr>
          <w:color w:val="000000"/>
          <w:sz w:val="26"/>
          <w:szCs w:val="26"/>
        </w:rPr>
        <w:t>Контроль за</w:t>
      </w:r>
      <w:proofErr w:type="gramEnd"/>
      <w:r w:rsidRPr="00B55F28">
        <w:rPr>
          <w:color w:val="000000"/>
          <w:sz w:val="26"/>
          <w:szCs w:val="26"/>
        </w:rPr>
        <w:t xml:space="preserve"> выполнением настоящего постановления оставляю за собой.</w:t>
      </w:r>
    </w:p>
    <w:p w:rsidR="00947881" w:rsidRPr="00B55F28" w:rsidRDefault="00947881" w:rsidP="00947881">
      <w:pPr>
        <w:pStyle w:val="a4"/>
        <w:ind w:right="-6"/>
        <w:jc w:val="both"/>
        <w:rPr>
          <w:color w:val="000000"/>
          <w:sz w:val="26"/>
          <w:szCs w:val="26"/>
        </w:rPr>
      </w:pPr>
      <w:r w:rsidRPr="00B55F28">
        <w:rPr>
          <w:color w:val="000000"/>
          <w:sz w:val="26"/>
          <w:szCs w:val="26"/>
        </w:rPr>
        <w:t xml:space="preserve">      4.Опубликовать настоящее постановление  на официальном сайте администрации </w:t>
      </w:r>
      <w:r w:rsidRPr="00B55F28">
        <w:rPr>
          <w:sz w:val="26"/>
          <w:szCs w:val="26"/>
        </w:rPr>
        <w:t>Вязовского</w:t>
      </w:r>
      <w:r w:rsidRPr="00B55F28">
        <w:rPr>
          <w:color w:val="000000"/>
          <w:sz w:val="26"/>
          <w:szCs w:val="26"/>
        </w:rPr>
        <w:t xml:space="preserve"> сельского поселения Еланского муниципального района.</w:t>
      </w:r>
    </w:p>
    <w:p w:rsidR="00947881" w:rsidRPr="00947881" w:rsidRDefault="00947881" w:rsidP="00947881">
      <w:pPr>
        <w:rPr>
          <w:rFonts w:ascii="Times New Roman" w:hAnsi="Times New Roman" w:cs="Times New Roman"/>
          <w:sz w:val="26"/>
          <w:szCs w:val="26"/>
        </w:rPr>
      </w:pPr>
      <w:r w:rsidRPr="00947881">
        <w:rPr>
          <w:rFonts w:ascii="Times New Roman" w:hAnsi="Times New Roman" w:cs="Times New Roman"/>
          <w:sz w:val="26"/>
          <w:szCs w:val="26"/>
        </w:rPr>
        <w:t xml:space="preserve">      5. Настоящее постановление вступает в силу со дня  его официального опубликования.</w:t>
      </w:r>
    </w:p>
    <w:p w:rsidR="00947881" w:rsidRPr="00947881" w:rsidRDefault="00947881" w:rsidP="00947881">
      <w:pPr>
        <w:pStyle w:val="a4"/>
        <w:tabs>
          <w:tab w:val="left" w:pos="9356"/>
        </w:tabs>
        <w:jc w:val="both"/>
        <w:rPr>
          <w:color w:val="000000"/>
          <w:sz w:val="26"/>
          <w:szCs w:val="26"/>
        </w:rPr>
      </w:pPr>
      <w:bookmarkStart w:id="0" w:name="_GoBack"/>
      <w:r w:rsidRPr="00947881">
        <w:rPr>
          <w:color w:val="000000"/>
          <w:sz w:val="26"/>
          <w:szCs w:val="26"/>
        </w:rPr>
        <w:t xml:space="preserve">Глава </w:t>
      </w:r>
      <w:r w:rsidRPr="00947881">
        <w:rPr>
          <w:sz w:val="26"/>
          <w:szCs w:val="26"/>
        </w:rPr>
        <w:t>Вязовского</w:t>
      </w:r>
    </w:p>
    <w:p w:rsidR="00947881" w:rsidRPr="00947881" w:rsidRDefault="00947881" w:rsidP="00947881">
      <w:pPr>
        <w:pStyle w:val="a4"/>
        <w:tabs>
          <w:tab w:val="left" w:pos="9356"/>
        </w:tabs>
        <w:jc w:val="both"/>
        <w:rPr>
          <w:sz w:val="26"/>
          <w:szCs w:val="26"/>
        </w:rPr>
      </w:pPr>
      <w:r w:rsidRPr="00947881">
        <w:rPr>
          <w:color w:val="000000"/>
          <w:sz w:val="26"/>
          <w:szCs w:val="26"/>
        </w:rPr>
        <w:t>сельского поселения                                                                          А.И.Хвастунова.</w:t>
      </w:r>
    </w:p>
    <w:bookmarkEnd w:id="0"/>
    <w:p w:rsidR="003176FC" w:rsidRPr="003176FC" w:rsidRDefault="003176FC" w:rsidP="003176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3176FC" w:rsidRPr="003176FC" w:rsidRDefault="003176FC" w:rsidP="008B13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Приложение № 1</w:t>
      </w:r>
    </w:p>
    <w:p w:rsidR="003176FC" w:rsidRPr="003176FC" w:rsidRDefault="003176FC" w:rsidP="008B13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к постановлению администрации</w:t>
      </w:r>
    </w:p>
    <w:p w:rsidR="003176FC" w:rsidRPr="003176FC" w:rsidRDefault="003176FC" w:rsidP="008B13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B136E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Вязовского сельского поселения</w:t>
      </w:r>
    </w:p>
    <w:p w:rsidR="003176FC" w:rsidRPr="003176FC" w:rsidRDefault="003176FC" w:rsidP="008B136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                         от </w:t>
      </w:r>
      <w:r w:rsidR="00BB1B4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8B136E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.02.2019 г. № 14</w:t>
      </w:r>
    </w:p>
    <w:p w:rsidR="003176FC" w:rsidRPr="003176FC" w:rsidRDefault="003176FC" w:rsidP="0057578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7578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5789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   «</w:t>
      </w:r>
      <w:r w:rsidR="008B136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ОСВЕЩЕНИЯ УЛИЦ ВЯЗОВСКОГО СЕЛЬСКОГО ПОСЕЛЕНИЯ НА 2019-1921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  (ДАЛЕЕ  –  МУНИЦИПАЛЬНАЯ ПРОГРАММА)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85"/>
        <w:gridCol w:w="6521"/>
      </w:tblGrid>
      <w:tr w:rsidR="003176FC" w:rsidRPr="003176FC" w:rsidTr="003176FC"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5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8A714B" w:rsidRDefault="00575789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14B">
              <w:rPr>
                <w:rFonts w:ascii="Times New Roman" w:hAnsi="Times New Roman" w:cs="Times New Roman"/>
                <w:sz w:val="24"/>
                <w:szCs w:val="24"/>
              </w:rPr>
              <w:t>Организация освещения улиц территории Вязовского сельского поселения на 2019-2021 г</w:t>
            </w:r>
            <w:proofErr w:type="gramStart"/>
            <w:r w:rsidRPr="008A714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</w:p>
        </w:tc>
      </w:tr>
      <w:tr w:rsidR="003176FC" w:rsidRPr="003176FC" w:rsidTr="003176FC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3176FC" w:rsidRDefault="00085D22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</w:t>
            </w: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FC" w:rsidRPr="00575789" w:rsidRDefault="00575789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89">
              <w:rPr>
                <w:rFonts w:ascii="Times New Roman" w:hAnsi="Times New Roman" w:cs="Times New Roman"/>
              </w:rPr>
              <w:t>Администрация Вязовского сельского поселения</w:t>
            </w:r>
          </w:p>
        </w:tc>
      </w:tr>
      <w:tr w:rsidR="003176FC" w:rsidRPr="003176FC" w:rsidTr="003176FC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3176FC" w:rsidRDefault="00085D22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FC" w:rsidRPr="003176FC" w:rsidRDefault="00085D22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89">
              <w:rPr>
                <w:rFonts w:ascii="Times New Roman" w:hAnsi="Times New Roman" w:cs="Times New Roman"/>
              </w:rPr>
              <w:t>Администрация Вязовского сельского поселения</w:t>
            </w:r>
          </w:p>
        </w:tc>
      </w:tr>
      <w:tr w:rsidR="003176FC" w:rsidRPr="003176FC" w:rsidTr="003176FC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Комплексное решение проблемы обеспечения потребности сельского поселения в среде проживания, отвечающей современным требованиям, повышение безопасности функционирования транспортной системы поселения, повышение уровня комфортности пребывания на территории поселения, повышение эффективности использования бюджетного финансирования, направляемого на цели развития благоустройства.</w:t>
            </w:r>
          </w:p>
        </w:tc>
      </w:tr>
      <w:tr w:rsidR="003176FC" w:rsidRPr="003176FC" w:rsidTr="003176FC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-монтаж и содержание уличного освещения в сельском поселении;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-повышение эффективности и надежности уличного  освещения,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-экономное использование электроэнергии и средств, выделяемых на содержание наружного освещения.         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содержание и текущее обслуживание существующих объектов благоустройства;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6FC" w:rsidRPr="003176FC" w:rsidTr="003176FC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FC" w:rsidRPr="003176FC" w:rsidRDefault="00085D22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2019-2021 </w:t>
            </w:r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годы.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176FC" w:rsidRPr="003176FC" w:rsidTr="003176FC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Программы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FC" w:rsidRPr="003176FC" w:rsidRDefault="003176FC" w:rsidP="003176FC">
            <w:pPr>
              <w:tabs>
                <w:tab w:val="left" w:pos="113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за счет ср</w:t>
            </w:r>
            <w:r w:rsidR="00085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едств бюджета поселения – 5100,0 </w:t>
            </w: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в том числе:</w:t>
            </w:r>
          </w:p>
          <w:p w:rsidR="003176FC" w:rsidRPr="003176FC" w:rsidRDefault="00085D22" w:rsidP="003176FC">
            <w:pPr>
              <w:tabs>
                <w:tab w:val="left" w:pos="113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1700,0</w:t>
            </w:r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3176FC" w:rsidRPr="003176FC" w:rsidRDefault="00085D22" w:rsidP="003176FC">
            <w:pPr>
              <w:tabs>
                <w:tab w:val="left" w:pos="113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 – 1700,0</w:t>
            </w:r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proofErr w:type="gramStart"/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3176FC" w:rsidRPr="003176FC" w:rsidRDefault="00085D22" w:rsidP="003176FC">
            <w:pPr>
              <w:tabs>
                <w:tab w:val="left" w:pos="113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1700,0 </w:t>
            </w:r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3176FC"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3176FC" w:rsidRPr="003176FC" w:rsidTr="003176FC">
        <w:tc>
          <w:tcPr>
            <w:tcW w:w="3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Ожидаемые конечные результаты реализации программы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-Создание условий для комфортного проживания жителей поселения.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-Обеспечение надежности работы сетей уличного освещения.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-Повышение уровня безопасности дорожного движения.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-Профилактика правонарушений </w:t>
            </w:r>
          </w:p>
        </w:tc>
      </w:tr>
    </w:tbl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СОДЕРЖАНИЕ ПРОБЛЕМЫ И ОБОСНОВАНИЕ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НЕОБХОДИМОСТИ ЕЕ РЕШЕНИЯ ПРОГРАММНЫМИ МЕТОДАМИ 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Проблема организации уличного освещения на территории </w:t>
      </w:r>
      <w:r w:rsidR="00E57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Вязовского сельского поселения 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одним из приоритетов социальной политики органов местного самоуправления.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Социальный эффект организации наружного освещения выражается в создании полноценных условий жизни для жителей сельского поселения путем приведения к нормативным значениям освещенности улиц, территорий школьных и дошкольных учреждений, объектов коммунальной сферы для создания комфортных условий проживания, обеспечения безопасных условий движения автотранспорта и пешеходов в дневное, ночное и вечернее время. Наружное освещение служит показателем социальной стабильности, способствует снижению проявлений криминогенного характера.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настоящее время </w:t>
      </w:r>
      <w:r w:rsidR="0011761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селе Вязовка имеется уличное освещение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установлено </w:t>
      </w:r>
      <w:r w:rsidR="001E2299" w:rsidRPr="00BB1B40">
        <w:rPr>
          <w:rFonts w:ascii="Times New Roman" w:eastAsia="Times New Roman" w:hAnsi="Times New Roman" w:cs="Times New Roman"/>
          <w:sz w:val="24"/>
          <w:szCs w:val="24"/>
          <w:lang w:eastAsia="ru-RU"/>
        </w:rPr>
        <w:t>218</w:t>
      </w:r>
      <w:r w:rsidRPr="00BB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светильников</w:t>
      </w: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протяженность освещенных частей дорог составляет </w:t>
      </w:r>
      <w:r w:rsidR="00117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39,1 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Учитывая, что состояние и качественное функционирование наружного освещения имеют важное социальное значение, необходимо проведение комплекса мероприятий по развитию  наружного освещения </w:t>
      </w:r>
      <w:r w:rsidR="00774AB8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Вязовского сельского поселения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возможно короткие сроки с применением современных тенденций и передовых технологий в сфере наружного освещения. </w:t>
      </w:r>
    </w:p>
    <w:p w:rsidR="006B7286" w:rsidRDefault="003176FC" w:rsidP="00276FE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276F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</w:t>
      </w:r>
    </w:p>
    <w:p w:rsidR="003176FC" w:rsidRPr="003176FC" w:rsidRDefault="003176FC" w:rsidP="0015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ЦЕЛИ И ЗАДАЧИ ПРОГРАММЫ</w:t>
      </w:r>
    </w:p>
    <w:p w:rsidR="003176FC" w:rsidRPr="003176FC" w:rsidRDefault="003176FC" w:rsidP="0015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6FC" w:rsidRPr="003176FC" w:rsidRDefault="003176FC" w:rsidP="0015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Программы является монтаж и содержание сетей уличного освещения, увеличение количества освещаемых территорий для обеспечения комфортного проживания жителей поселения и безопасного движения транспортных средств. Для достижения указанных целей необходимо решение следующих задач:</w:t>
      </w:r>
    </w:p>
    <w:p w:rsidR="003176FC" w:rsidRPr="003176FC" w:rsidRDefault="003176FC" w:rsidP="001519EF">
      <w:pPr>
        <w:spacing w:after="0" w:line="240" w:lineRule="auto"/>
        <w:ind w:firstLine="5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Выполнение нормативных требований по уровню освещенности улиц и дорог </w:t>
      </w:r>
      <w:r w:rsidR="006B7286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Вязовского сельского поселения.</w:t>
      </w:r>
    </w:p>
    <w:p w:rsidR="003176FC" w:rsidRPr="003176FC" w:rsidRDefault="003176FC" w:rsidP="001519EF">
      <w:pPr>
        <w:spacing w:after="0" w:line="240" w:lineRule="auto"/>
        <w:ind w:firstLine="5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Повышение качества и эффективности уличного освещения за счет внедрения современного </w:t>
      </w:r>
      <w:proofErr w:type="spellStart"/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энергоэффективного</w:t>
      </w:r>
      <w:proofErr w:type="spellEnd"/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энергосберегающего осветительного оборудования наружного освещения.</w:t>
      </w:r>
    </w:p>
    <w:p w:rsidR="003176FC" w:rsidRPr="003176FC" w:rsidRDefault="003176FC" w:rsidP="001519EF">
      <w:pPr>
        <w:spacing w:after="0" w:line="240" w:lineRule="auto"/>
        <w:ind w:firstLine="5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Повышение уровня надежности, безопасности и срока эксплуатации сетей уличного освещения.</w:t>
      </w:r>
    </w:p>
    <w:p w:rsidR="003176FC" w:rsidRPr="003176FC" w:rsidRDefault="003176FC" w:rsidP="001519EF">
      <w:pPr>
        <w:spacing w:after="0" w:line="240" w:lineRule="auto"/>
        <w:ind w:firstLine="5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Снижение бюджетных затрат на электроэнергию путем замены устаревшего светотехнического оборудования (включая источники све</w:t>
      </w:r>
      <w:r w:rsidR="001E2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та) на новое,  </w:t>
      </w:r>
      <w:r w:rsidR="001E2299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энергосберегающего осветительного оборудования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установки  современных  автоматизированных систем  учета электрической энергии.</w:t>
      </w:r>
    </w:p>
    <w:p w:rsidR="003176FC" w:rsidRPr="003176FC" w:rsidRDefault="003176FC" w:rsidP="001519EF">
      <w:pPr>
        <w:spacing w:after="0" w:line="240" w:lineRule="auto"/>
        <w:ind w:firstLine="5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Повышение количества освещенных улиц и дорог за счет монтажа сетей уличного освещения и строительства новых сетей наружного освещения.</w:t>
      </w:r>
    </w:p>
    <w:p w:rsidR="003176FC" w:rsidRPr="003176FC" w:rsidRDefault="003176FC" w:rsidP="0015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6FC" w:rsidRPr="003176FC" w:rsidRDefault="003176FC" w:rsidP="0015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3.СРОКИ РЕАЛИЗАЦИИ ПРОГРАММЫ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программных мероприятий</w:t>
      </w:r>
      <w:r w:rsidR="006B7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определены на  период 2019-2021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и установлены в зависимости от приоритетности решения конкретных задач.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6FC" w:rsidRPr="003176FC" w:rsidRDefault="003176FC" w:rsidP="001519E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4.МЕХАНИЗМ РЕАЛИЗАЦИИ ПРОГРАММЫ </w:t>
      </w:r>
    </w:p>
    <w:p w:rsidR="003176FC" w:rsidRPr="003176FC" w:rsidRDefault="003176FC" w:rsidP="001519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реализуется за счет средств бюджета </w:t>
      </w:r>
      <w:r w:rsidR="00775D17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Вязовского сельского поселения.</w:t>
      </w:r>
    </w:p>
    <w:p w:rsidR="003176FC" w:rsidRPr="003176FC" w:rsidRDefault="003176FC" w:rsidP="00151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Механизмом реализации программы является активная деятельность администрации  по выполнению планов доходов местного бюджета, данную программу и планомерная работа по выполнению программы благоустройства.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176FC" w:rsidRPr="003176FC" w:rsidRDefault="003176FC" w:rsidP="001519E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5.ПЕРЕЧЕНЬ ОСНОВНЫХ МЕРОПРИЯТИЙ ПРОГРАММЫ </w:t>
      </w:r>
    </w:p>
    <w:p w:rsidR="00775D17" w:rsidRPr="00775D17" w:rsidRDefault="003176FC" w:rsidP="0015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Мероприятия Программы, направленные на достижение намеченных целей и решение поставленных задач, предусматривают монтаж и содержание уличного освещения  (Приложение к муниципальной  программе  </w:t>
      </w:r>
      <w:r w:rsidR="00775D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75D17" w:rsidRPr="00775D17">
        <w:rPr>
          <w:rFonts w:ascii="Times New Roman" w:hAnsi="Times New Roman" w:cs="Times New Roman"/>
          <w:sz w:val="24"/>
          <w:szCs w:val="24"/>
        </w:rPr>
        <w:t>Организация освещения улиц  Вязовского  сельского поселения на 2019-2021 г.г.</w:t>
      </w:r>
      <w:r w:rsidR="00775D17" w:rsidRPr="00775D17">
        <w:rPr>
          <w:sz w:val="24"/>
          <w:szCs w:val="24"/>
        </w:rPr>
        <w:t>»</w:t>
      </w:r>
      <w:r w:rsidR="00775D17">
        <w:rPr>
          <w:sz w:val="24"/>
        </w:rPr>
        <w:t>).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ходе выполнения Программы будет осуществлен комплекс мероприятий по монтажу и содержанию уличного освещения: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Монтаж уличного освещения в целях осуществления технологического присоединения к электрическим сетям. </w:t>
      </w:r>
    </w:p>
    <w:p w:rsidR="003176FC" w:rsidRPr="003176FC" w:rsidRDefault="003176FC" w:rsidP="001519E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всех вышеперечисленных мероприятий позволит существенно повысить освещенность территории </w:t>
      </w:r>
      <w:r w:rsidR="00DC36C7" w:rsidRPr="00775D17">
        <w:rPr>
          <w:rFonts w:ascii="Times New Roman" w:hAnsi="Times New Roman" w:cs="Times New Roman"/>
          <w:sz w:val="24"/>
          <w:szCs w:val="24"/>
        </w:rPr>
        <w:t>Вязовского  сельского поселения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Вопросы энергосбережения при этом должны решаться в первую очередь за счет применения экономичных приборов с улучшенными светотехническими параметрами. Важно, чтобы освещение было экономичным, долговременным и простым в обслуживании.</w:t>
      </w:r>
    </w:p>
    <w:p w:rsidR="003176FC" w:rsidRPr="003176FC" w:rsidRDefault="003176FC" w:rsidP="0015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176FC" w:rsidRPr="003176FC" w:rsidRDefault="003176FC" w:rsidP="001519E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6.РЕСУРСНОЕ ОБЕСПЕЧЕНИЕ ПРОГРАММЫ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  объем  финансирования Программы  составляет </w:t>
      </w:r>
      <w:r w:rsidR="00DC36C7">
        <w:rPr>
          <w:rFonts w:ascii="Times New Roman" w:eastAsia="Times New Roman" w:hAnsi="Times New Roman" w:cs="Times New Roman"/>
          <w:sz w:val="24"/>
          <w:szCs w:val="24"/>
          <w:lang w:eastAsia="ru-RU"/>
        </w:rPr>
        <w:t>5100,0</w:t>
      </w:r>
      <w:r w:rsidRPr="003176FC">
        <w:rPr>
          <w:rFonts w:ascii="Times New Roman" w:eastAsia="Times New Roman" w:hAnsi="Times New Roman" w:cs="Times New Roman"/>
          <w:color w:val="FF6600"/>
          <w:sz w:val="24"/>
          <w:szCs w:val="24"/>
          <w:lang w:eastAsia="ru-RU"/>
        </w:rPr>
        <w:t xml:space="preserve"> </w:t>
      </w: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в том числе: </w:t>
      </w:r>
    </w:p>
    <w:p w:rsidR="003176FC" w:rsidRPr="003176FC" w:rsidRDefault="00DC36C7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2019 году – 1700,0</w:t>
      </w:r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уб.;</w:t>
      </w:r>
    </w:p>
    <w:p w:rsidR="003176FC" w:rsidRPr="003176FC" w:rsidRDefault="00DC36C7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2020 году – 1700,0</w:t>
      </w:r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proofErr w:type="gramStart"/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уб.;</w:t>
      </w:r>
    </w:p>
    <w:p w:rsidR="003176FC" w:rsidRPr="003176FC" w:rsidRDefault="00DC36C7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2021 году – 1700,0 </w:t>
      </w:r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финансирования мероприятий является бюджет </w:t>
      </w:r>
      <w:r w:rsidR="00DC36C7" w:rsidRPr="00775D17">
        <w:rPr>
          <w:rFonts w:ascii="Times New Roman" w:hAnsi="Times New Roman" w:cs="Times New Roman"/>
          <w:sz w:val="24"/>
          <w:szCs w:val="24"/>
        </w:rPr>
        <w:t>Вязовского  сельского поселения</w:t>
      </w:r>
      <w:r w:rsidR="00DC36C7">
        <w:rPr>
          <w:rFonts w:ascii="Times New Roman" w:hAnsi="Times New Roman" w:cs="Times New Roman"/>
          <w:sz w:val="24"/>
          <w:szCs w:val="24"/>
        </w:rPr>
        <w:t>.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Второй источник финансирования - инвестиции частных предпринимателей </w:t>
      </w:r>
    </w:p>
    <w:p w:rsidR="003176FC" w:rsidRPr="003176FC" w:rsidRDefault="003176FC" w:rsidP="00151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Объемы финансирования программы носят прогнозный характер и подлежат  корректировке.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реализации Программы отдельные мероприятия и предусмотренные программой объемы финансирования по инициативе Заказчика Программы могут быть изменены.</w:t>
      </w:r>
    </w:p>
    <w:p w:rsidR="003176FC" w:rsidRPr="003176FC" w:rsidRDefault="003176FC" w:rsidP="0015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176FC" w:rsidRPr="003176FC" w:rsidRDefault="003176FC" w:rsidP="001519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ОЦЕНКА ЭФФЕКТИВНОСТИ ОТ РЕАЛИЗАЦИИ ПРОГРАММЫ</w:t>
      </w:r>
    </w:p>
    <w:p w:rsidR="003176FC" w:rsidRPr="003176FC" w:rsidRDefault="003176FC" w:rsidP="001519EF">
      <w:pPr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 При реализации Программы предполагается использовать материалы с большим сроком службы, чем используемые на сегодняшний день, что позволит значительно реже производить их замену. </w:t>
      </w:r>
    </w:p>
    <w:p w:rsidR="003176FC" w:rsidRPr="003176FC" w:rsidRDefault="003176FC" w:rsidP="001519E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Для уменьшения электропотребления в установках наружного освещения  должны использоваться осветительные приборы со светодиодными энергосберегающими лампами, позволяющими создавать одинаковые уровни освещенности при меньшем потреблении электроэнергии. </w:t>
      </w:r>
    </w:p>
    <w:p w:rsidR="003176FC" w:rsidRPr="003176FC" w:rsidRDefault="003176FC" w:rsidP="0015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        Реализация основных мероприятий Программы позволит добиться значительного экономического и социального эффектов. Так успешная реализация Программы позволит: </w:t>
      </w:r>
    </w:p>
    <w:p w:rsidR="001519EF" w:rsidRDefault="003176FC" w:rsidP="001519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1. Повысить количество освещенных улиц и дорог </w:t>
      </w:r>
      <w:r w:rsidR="001519EF" w:rsidRPr="00775D17">
        <w:rPr>
          <w:rFonts w:ascii="Times New Roman" w:hAnsi="Times New Roman" w:cs="Times New Roman"/>
          <w:sz w:val="24"/>
          <w:szCs w:val="24"/>
        </w:rPr>
        <w:t>Вязовского  сельского поселения</w:t>
      </w:r>
      <w:r w:rsidR="001519EF">
        <w:rPr>
          <w:rFonts w:ascii="Times New Roman" w:hAnsi="Times New Roman" w:cs="Times New Roman"/>
          <w:sz w:val="24"/>
          <w:szCs w:val="24"/>
        </w:rPr>
        <w:t>.</w:t>
      </w:r>
    </w:p>
    <w:p w:rsidR="003176FC" w:rsidRPr="003176FC" w:rsidRDefault="003176FC" w:rsidP="001519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2. Создать условия для комфортного проживания жителей поселения. </w:t>
      </w:r>
    </w:p>
    <w:p w:rsidR="003176FC" w:rsidRPr="003176FC" w:rsidRDefault="003176FC" w:rsidP="001519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3. Повысить надежность, </w:t>
      </w:r>
      <w:proofErr w:type="spellStart"/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экологичность</w:t>
      </w:r>
      <w:proofErr w:type="spellEnd"/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электробезопасность</w:t>
      </w:r>
      <w:proofErr w:type="spellEnd"/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сетей наружного освещения. </w:t>
      </w:r>
    </w:p>
    <w:p w:rsidR="003176FC" w:rsidRPr="003176FC" w:rsidRDefault="003176FC" w:rsidP="001519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4. Снизить потери электроэнергии при эксплуатации сетей наружного освещения. </w:t>
      </w:r>
    </w:p>
    <w:p w:rsidR="003176FC" w:rsidRPr="003176FC" w:rsidRDefault="003176FC" w:rsidP="001519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5. Повысить безопасность движения автотранспорта и пешеходов на дорогах и улицах в темное время суток. </w:t>
      </w:r>
    </w:p>
    <w:p w:rsidR="003176FC" w:rsidRPr="003176FC" w:rsidRDefault="003176FC" w:rsidP="001519EF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6. Создать предпосылки для предупреждения правонарушений, совершаемых в темное время суток.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6FC" w:rsidRPr="003176FC" w:rsidRDefault="003176FC" w:rsidP="001519E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 </w:t>
      </w:r>
      <w:proofErr w:type="gramStart"/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РЕАЛИЗАЦИЕЙ ПРОГРАММЫ </w:t>
      </w:r>
    </w:p>
    <w:p w:rsidR="003176FC" w:rsidRPr="003176FC" w:rsidRDefault="003176FC" w:rsidP="001519E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Start"/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осуществляет администрация </w:t>
      </w:r>
      <w:r w:rsidR="001519EF" w:rsidRPr="00775D17">
        <w:rPr>
          <w:rFonts w:ascii="Times New Roman" w:hAnsi="Times New Roman" w:cs="Times New Roman"/>
          <w:sz w:val="24"/>
          <w:szCs w:val="24"/>
        </w:rPr>
        <w:t>Вязовского  сельского поселения</w:t>
      </w:r>
      <w:r w:rsidR="001519EF">
        <w:rPr>
          <w:rFonts w:ascii="Times New Roman" w:hAnsi="Times New Roman" w:cs="Times New Roman"/>
          <w:sz w:val="24"/>
          <w:szCs w:val="24"/>
        </w:rPr>
        <w:t>.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На основании предварительных результатов выполнения программы Администрация: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- уточняет промежуточные сроки реализации мероприятий Программы и объемы их финансирования;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- организует подготовку предложений по корректировке Программы на соответствующий финансовый год в части объемов финансирования и предлагаемых к реализации мероприятий; </w:t>
      </w:r>
    </w:p>
    <w:p w:rsidR="003176FC" w:rsidRPr="003176FC" w:rsidRDefault="003176FC" w:rsidP="001519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- формирует бюджетные заявки на финансирование мероприятий Программы из местного бюджета.</w:t>
      </w:r>
    </w:p>
    <w:p w:rsidR="003176FC" w:rsidRPr="003176FC" w:rsidRDefault="003176FC" w:rsidP="00317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176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14B" w:rsidRDefault="008A714B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4B" w:rsidRDefault="008A714B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4B" w:rsidRDefault="008A714B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4B" w:rsidRDefault="008A714B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346" w:rsidRDefault="00D07346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346" w:rsidRDefault="00D07346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346" w:rsidRDefault="00D07346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346" w:rsidRDefault="00D07346" w:rsidP="003176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6FC" w:rsidRPr="003176FC" w:rsidRDefault="003176FC" w:rsidP="008A71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Приложение к муниципальной программе</w:t>
      </w:r>
    </w:p>
    <w:p w:rsidR="008A714B" w:rsidRDefault="003176FC" w:rsidP="008A71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A714B" w:rsidRPr="008A714B">
        <w:rPr>
          <w:rFonts w:ascii="Times New Roman" w:hAnsi="Times New Roman" w:cs="Times New Roman"/>
          <w:sz w:val="24"/>
          <w:szCs w:val="24"/>
        </w:rPr>
        <w:t>Организация освещения улиц территории</w:t>
      </w:r>
    </w:p>
    <w:p w:rsidR="008A714B" w:rsidRDefault="008A714B" w:rsidP="008A714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A714B">
        <w:rPr>
          <w:rFonts w:ascii="Times New Roman" w:hAnsi="Times New Roman" w:cs="Times New Roman"/>
          <w:sz w:val="24"/>
          <w:szCs w:val="24"/>
        </w:rPr>
        <w:t xml:space="preserve"> Вязовского сельского поселения на 2019-2021 г.г</w:t>
      </w:r>
      <w:r>
        <w:rPr>
          <w:rFonts w:ascii="Times New Roman" w:hAnsi="Times New Roman" w:cs="Times New Roman"/>
          <w:sz w:val="24"/>
          <w:szCs w:val="24"/>
        </w:rPr>
        <w:t>.»</w:t>
      </w:r>
    </w:p>
    <w:p w:rsidR="003176FC" w:rsidRPr="003176FC" w:rsidRDefault="008A714B" w:rsidP="008A71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у</w:t>
      </w:r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76FC"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3176FC" w:rsidRPr="003176FC" w:rsidRDefault="003176FC" w:rsidP="008A71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A714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Вязовского сельского поселения</w:t>
      </w:r>
    </w:p>
    <w:p w:rsidR="003176FC" w:rsidRPr="003176FC" w:rsidRDefault="003176FC" w:rsidP="008A714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                                                                 от </w:t>
      </w:r>
      <w:r w:rsidR="00BB1B4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8A714B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.02.2019 г. № 14</w:t>
      </w:r>
    </w:p>
    <w:p w:rsidR="003176FC" w:rsidRPr="003176FC" w:rsidRDefault="003176FC" w:rsidP="003176FC">
      <w:pPr>
        <w:tabs>
          <w:tab w:val="left" w:pos="7815"/>
          <w:tab w:val="right" w:pos="907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Программные мероприятия</w:t>
      </w:r>
    </w:p>
    <w:p w:rsidR="00D07346" w:rsidRPr="00DB15AB" w:rsidRDefault="003176FC" w:rsidP="00DB15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5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муниципальной программе «</w:t>
      </w:r>
      <w:r w:rsidR="00D07346" w:rsidRPr="00DB15AB">
        <w:rPr>
          <w:rFonts w:ascii="Times New Roman" w:hAnsi="Times New Roman" w:cs="Times New Roman"/>
          <w:b/>
          <w:sz w:val="24"/>
          <w:szCs w:val="24"/>
        </w:rPr>
        <w:t>Организация освещения улиц территории</w:t>
      </w:r>
    </w:p>
    <w:p w:rsidR="00D07346" w:rsidRPr="00DB15AB" w:rsidRDefault="00D07346" w:rsidP="00DB15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5AB">
        <w:rPr>
          <w:rFonts w:ascii="Times New Roman" w:hAnsi="Times New Roman" w:cs="Times New Roman"/>
          <w:b/>
          <w:sz w:val="24"/>
          <w:szCs w:val="24"/>
        </w:rPr>
        <w:t>Вязовского сельского поселения на 2019-2021 г.г.»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Таблица 1.</w:t>
      </w:r>
    </w:p>
    <w:tbl>
      <w:tblPr>
        <w:tblW w:w="93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20"/>
        <w:gridCol w:w="3812"/>
        <w:gridCol w:w="1199"/>
        <w:gridCol w:w="1153"/>
        <w:gridCol w:w="1230"/>
        <w:gridCol w:w="1076"/>
      </w:tblGrid>
      <w:tr w:rsidR="003176FC" w:rsidRPr="003176FC" w:rsidTr="003176FC">
        <w:trPr>
          <w:tblCellSpacing w:w="0" w:type="dxa"/>
        </w:trPr>
        <w:tc>
          <w:tcPr>
            <w:tcW w:w="9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19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DB15AB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B1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B1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3176FC" w:rsidRPr="003176FC" w:rsidTr="003176FC">
        <w:trPr>
          <w:tblCellSpacing w:w="0" w:type="dxa"/>
        </w:trPr>
        <w:tc>
          <w:tcPr>
            <w:tcW w:w="9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19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475138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  <w:tc>
          <w:tcPr>
            <w:tcW w:w="11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475138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  <w:tc>
          <w:tcPr>
            <w:tcW w:w="12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475138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1700,0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5100,0</w:t>
            </w:r>
          </w:p>
        </w:tc>
      </w:tr>
      <w:tr w:rsidR="003176FC" w:rsidRPr="003176FC" w:rsidTr="003176FC">
        <w:trPr>
          <w:tblCellSpacing w:w="0" w:type="dxa"/>
        </w:trPr>
        <w:tc>
          <w:tcPr>
            <w:tcW w:w="9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ремонт, замена ламп в светильниках уличного освещения</w:t>
            </w:r>
          </w:p>
        </w:tc>
        <w:tc>
          <w:tcPr>
            <w:tcW w:w="119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3176FC" w:rsidRPr="003176FC" w:rsidTr="003176FC">
        <w:trPr>
          <w:tblCellSpacing w:w="0" w:type="dxa"/>
        </w:trPr>
        <w:tc>
          <w:tcPr>
            <w:tcW w:w="92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DB15AB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3176FC" w:rsidP="003176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6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электроэнергии за уличное освещение</w:t>
            </w:r>
          </w:p>
        </w:tc>
        <w:tc>
          <w:tcPr>
            <w:tcW w:w="1199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1670,0</w:t>
            </w:r>
          </w:p>
        </w:tc>
        <w:tc>
          <w:tcPr>
            <w:tcW w:w="115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1670,0</w:t>
            </w:r>
          </w:p>
        </w:tc>
        <w:tc>
          <w:tcPr>
            <w:tcW w:w="123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1670,0</w:t>
            </w:r>
          </w:p>
        </w:tc>
        <w:tc>
          <w:tcPr>
            <w:tcW w:w="107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hideMark/>
          </w:tcPr>
          <w:p w:rsidR="003176FC" w:rsidRPr="003176FC" w:rsidRDefault="00BB1B40" w:rsidP="003176F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5010,0</w:t>
            </w:r>
          </w:p>
        </w:tc>
      </w:tr>
    </w:tbl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6FC" w:rsidRPr="003176FC" w:rsidRDefault="003176FC" w:rsidP="003176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6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3176FC" w:rsidRPr="003176FC" w:rsidSect="00600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6FC"/>
    <w:rsid w:val="00085D22"/>
    <w:rsid w:val="00117617"/>
    <w:rsid w:val="001519EF"/>
    <w:rsid w:val="001E2299"/>
    <w:rsid w:val="00216476"/>
    <w:rsid w:val="00276FE6"/>
    <w:rsid w:val="003176FC"/>
    <w:rsid w:val="00475138"/>
    <w:rsid w:val="00575789"/>
    <w:rsid w:val="006001E2"/>
    <w:rsid w:val="00670CB1"/>
    <w:rsid w:val="006B7286"/>
    <w:rsid w:val="00774AB8"/>
    <w:rsid w:val="00775D17"/>
    <w:rsid w:val="008A714B"/>
    <w:rsid w:val="008B136E"/>
    <w:rsid w:val="00947881"/>
    <w:rsid w:val="00BB1B40"/>
    <w:rsid w:val="00D07346"/>
    <w:rsid w:val="00DB15AB"/>
    <w:rsid w:val="00DC36C7"/>
    <w:rsid w:val="00E5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31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317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94788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478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1519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B1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1B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1656</Words>
  <Characters>9442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16</cp:revision>
  <cp:lastPrinted>2019-03-04T10:22:00Z</cp:lastPrinted>
  <dcterms:created xsi:type="dcterms:W3CDTF">2019-03-01T06:37:00Z</dcterms:created>
  <dcterms:modified xsi:type="dcterms:W3CDTF">2019-03-04T10:22:00Z</dcterms:modified>
</cp:coreProperties>
</file>